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517FF" w14:textId="77777777" w:rsidR="00D9174D" w:rsidRPr="00052894" w:rsidRDefault="00D9174D" w:rsidP="00052894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hu-HU"/>
        </w:rPr>
      </w:pPr>
      <w:r w:rsidRPr="00052894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hu-HU"/>
        </w:rPr>
        <w:t>Általános Szerződési Feltételek</w:t>
      </w:r>
    </w:p>
    <w:p w14:paraId="24D6E5C2" w14:textId="09401051" w:rsidR="007715BA" w:rsidRPr="006158DA" w:rsidRDefault="00CB4C41" w:rsidP="006158DA">
      <w:r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Jelen </w:t>
      </w:r>
      <w:r w:rsidR="00A67266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Általános Szerződési Feltételek (ÁSZF) tartalmazza a szolgáltatást nyújtó </w:t>
      </w:r>
      <w:r w:rsidR="005E332F" w:rsidRPr="001B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EU-TRÉNING Bt</w:t>
      </w:r>
      <w:r w:rsidR="00B83F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="005E332F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A67266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(továbbiakban: </w:t>
      </w:r>
      <w:r w:rsidR="00A67266" w:rsidRPr="006E60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„Üzemeltető”</w:t>
      </w:r>
      <w:r w:rsidR="00A67266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és a szolgáltatást igénybevevő </w:t>
      </w:r>
      <w:r w:rsidR="007715BA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személy </w:t>
      </w:r>
      <w:r w:rsidR="00A67266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(továbbiakban</w:t>
      </w:r>
      <w:r w:rsidR="006E60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„</w:t>
      </w:r>
      <w:r w:rsidR="00220A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Jelentkező</w:t>
      </w:r>
      <w:r w:rsidR="006E60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”</w:t>
      </w:r>
      <w:r w:rsidR="00A67266" w:rsidRPr="00052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)</w:t>
      </w:r>
      <w:r w:rsidR="00A67266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közötti szerz</w:t>
      </w:r>
      <w:r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ődés</w:t>
      </w:r>
      <w:r w:rsidR="006E60E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általános feltételeit, az Üzemeltető</w:t>
      </w:r>
      <w:r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által működtetett </w:t>
      </w:r>
      <w:hyperlink r:id="rId7" w:history="1">
        <w:r w:rsidR="006158DA" w:rsidRPr="006158DA">
          <w:rPr>
            <w:rStyle w:val="Hiperhivatkozs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táborok.</w:t>
        </w:r>
        <w:proofErr w:type="gramStart"/>
        <w:r w:rsidR="006158DA" w:rsidRPr="006158DA">
          <w:rPr>
            <w:rStyle w:val="Hiperhivatkozs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hu</w:t>
        </w:r>
        <w:proofErr w:type="gramEnd"/>
      </w:hyperlink>
      <w:r w:rsidR="006158DA">
        <w:rPr>
          <w:rFonts w:ascii="Arial" w:hAnsi="Arial" w:cs="Arial"/>
          <w:color w:val="222222"/>
        </w:rPr>
        <w:t xml:space="preserve"> </w:t>
      </w:r>
      <w:r w:rsidR="005E332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FA5864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oldalon </w:t>
      </w:r>
      <w:r w:rsidR="00DA6E1A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(„</w:t>
      </w:r>
      <w:r w:rsidR="00DA6E1A" w:rsidRPr="00052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Weboldal</w:t>
      </w:r>
      <w:r w:rsidR="00DA6E1A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”) </w:t>
      </w:r>
      <w:r w:rsidR="005E332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megjelenített </w:t>
      </w:r>
      <w:r w:rsidR="006158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tábor</w:t>
      </w:r>
      <w:r w:rsidR="00220A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hirdetések keresésére, </w:t>
      </w:r>
      <w:r w:rsidR="006158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táborra</w:t>
      </w:r>
      <w:r w:rsidR="00220A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való jelentkezésre</w:t>
      </w:r>
      <w:r w:rsidR="005E332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vonatkozó </w:t>
      </w:r>
      <w:r w:rsidR="00220A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szolgáltatással kapcsolatban.</w:t>
      </w:r>
    </w:p>
    <w:p w14:paraId="1C82681C" w14:textId="5D7A92C1" w:rsidR="00CB4C41" w:rsidRPr="00052894" w:rsidRDefault="00CB4C41" w:rsidP="0005289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Jelen ÁSZF elválaszthatatlan részét képezi</w:t>
      </w:r>
      <w:r w:rsidR="00220A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szolgáltatás igénybevételére irányuló megbízási</w:t>
      </w:r>
      <w:r w:rsidR="000B57F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szerződésnek</w:t>
      </w:r>
      <w:r w:rsidR="003E1CB6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amely a </w:t>
      </w:r>
      <w:r w:rsidR="000B57F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Weboldalon</w:t>
      </w:r>
      <w:r w:rsidR="00220A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keresztül történő </w:t>
      </w:r>
      <w:r w:rsidR="006158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táborok</w:t>
      </w:r>
      <w:r w:rsidR="00220A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keresése, </w:t>
      </w:r>
      <w:r w:rsidR="006158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táborra</w:t>
      </w:r>
      <w:r w:rsidR="00220A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történő jelentkezés </w:t>
      </w:r>
      <w:r w:rsidR="003E1CB6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esetében </w:t>
      </w:r>
      <w:r w:rsidR="00C604F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="0009402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</w:t>
      </w:r>
      <w:r w:rsidR="00C604F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09402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Üzemeltető</w:t>
      </w:r>
      <w:r w:rsidR="00C604F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a Megrendelő</w:t>
      </w:r>
      <w:r w:rsidR="003E1CB6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között jön létre. </w:t>
      </w:r>
      <w:r w:rsidR="007715BA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Figyelemmel arra, hogy a</w:t>
      </w:r>
      <w:r w:rsidR="00D66955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szerződés</w:t>
      </w:r>
      <w:r w:rsidR="003E1C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ek</w:t>
      </w:r>
      <w:r w:rsidR="00D66955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kizárólag elektronikus formában kerül</w:t>
      </w:r>
      <w:r w:rsidR="003E1C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nek</w:t>
      </w:r>
      <w:r w:rsidR="000B57F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megkötésre, így a Megrendelő és </w:t>
      </w:r>
      <w:proofErr w:type="gramStart"/>
      <w:r w:rsidR="000B57F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proofErr w:type="gramEnd"/>
      <w:r w:rsidR="000B57F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09402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Üzemeltető</w:t>
      </w:r>
      <w:r w:rsidR="000B57F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220A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között</w:t>
      </w:r>
      <w:r w:rsidR="00D436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0B57F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elektronikus </w:t>
      </w:r>
      <w:r w:rsidR="00220A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megbízási </w:t>
      </w:r>
      <w:r w:rsidR="003E1C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szerződés</w:t>
      </w:r>
      <w:r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jön létre</w:t>
      </w:r>
      <w:r w:rsidR="00220A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szerződéskötés nyelve a magyar.</w:t>
      </w:r>
    </w:p>
    <w:p w14:paraId="7FB177D5" w14:textId="118C1266" w:rsidR="00CB4C41" w:rsidRPr="00052894" w:rsidRDefault="00A67266" w:rsidP="0005289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CB4C41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mindenkor </w:t>
      </w:r>
      <w:r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hatályos ÁSZF az Üzemeltető weboldalán megtekinthető</w:t>
      </w:r>
      <w:r w:rsidR="00CB4C41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</w:t>
      </w:r>
      <w:hyperlink r:id="rId8" w:history="1">
        <w:hyperlink r:id="rId9" w:history="1">
          <w:r w:rsidR="006158DA" w:rsidRPr="006158DA">
            <w:rPr>
              <w:rStyle w:val="Hiperhivatkozs"/>
              <w:rFonts w:ascii="Times New Roman" w:hAnsi="Times New Roman" w:cs="Times New Roman"/>
              <w:color w:val="1155CC"/>
              <w:sz w:val="24"/>
              <w:szCs w:val="24"/>
              <w:highlight w:val="yellow"/>
              <w:shd w:val="clear" w:color="auto" w:fill="FFFFFF"/>
            </w:rPr>
            <w:t>táborok.hu</w:t>
          </w:r>
        </w:hyperlink>
        <w:r w:rsidR="00B57A4C" w:rsidRPr="006158DA">
          <w:rPr>
            <w:rStyle w:val="Hiperhivatkozs"/>
            <w:rFonts w:ascii="Times New Roman" w:eastAsia="Times New Roman" w:hAnsi="Times New Roman" w:cs="Times New Roman"/>
            <w:sz w:val="24"/>
            <w:szCs w:val="24"/>
            <w:highlight w:val="yellow"/>
            <w:lang w:eastAsia="hu-HU"/>
          </w:rPr>
          <w:t>/</w:t>
        </w:r>
      </w:hyperlink>
      <w:proofErr w:type="gramStart"/>
      <w:r w:rsidR="00B57A4C" w:rsidRPr="006158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  <w:t>..</w:t>
      </w:r>
      <w:r w:rsidR="00B57A4C" w:rsidRPr="00B57A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  <w:t>...</w:t>
      </w:r>
      <w:proofErr w:type="gramEnd"/>
      <w:r w:rsidR="00B57A4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gramStart"/>
      <w:r w:rsidR="00CB4C41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oldalon</w:t>
      </w:r>
      <w:proofErr w:type="gramEnd"/>
      <w:r w:rsidR="00CB4C41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00A0FD50" w14:textId="5D99276C" w:rsidR="00D9174D" w:rsidRPr="00052894" w:rsidRDefault="00D9174D" w:rsidP="00052894">
      <w:pPr>
        <w:pStyle w:val="Listaszerbekezds"/>
        <w:numPr>
          <w:ilvl w:val="0"/>
          <w:numId w:val="14"/>
        </w:numPr>
        <w:spacing w:before="100" w:beforeAutospacing="1" w:after="100" w:afterAutospacing="1" w:line="36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052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Üzemeltetői adatok, információk</w:t>
      </w:r>
      <w:r w:rsidR="00AC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, definíciók</w:t>
      </w:r>
    </w:p>
    <w:p w14:paraId="6941E1FB" w14:textId="77777777" w:rsidR="000B374E" w:rsidRPr="00052894" w:rsidRDefault="000B374E" w:rsidP="00052894">
      <w:pPr>
        <w:pStyle w:val="Listaszerbekezds"/>
        <w:spacing w:before="100" w:beforeAutospacing="1" w:after="100" w:afterAutospacing="1" w:line="360" w:lineRule="auto"/>
        <w:ind w:left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3B22A6F3" w14:textId="123349C4" w:rsidR="00A67266" w:rsidRPr="00052894" w:rsidRDefault="00A67266" w:rsidP="00052894">
      <w:pPr>
        <w:pStyle w:val="Listaszerbekezds"/>
        <w:numPr>
          <w:ilvl w:val="1"/>
          <w:numId w:val="15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52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Általános adatok </w:t>
      </w:r>
    </w:p>
    <w:p w14:paraId="4DEC4920" w14:textId="77777777" w:rsidR="001B6DFB" w:rsidRPr="001B6DFB" w:rsidRDefault="001B6DFB" w:rsidP="001B6DFB">
      <w:pPr>
        <w:pStyle w:val="Listaszerbekezds"/>
        <w:spacing w:before="100" w:beforeAutospacing="1" w:after="100" w:afterAutospacing="1" w:line="360" w:lineRule="auto"/>
        <w:ind w:lef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B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Név: </w:t>
      </w:r>
      <w:r w:rsidRPr="001B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1B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1B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EU-TRÉNING Bt</w:t>
      </w:r>
    </w:p>
    <w:p w14:paraId="7CBE39BF" w14:textId="77777777" w:rsidR="001B6DFB" w:rsidRPr="001B6DFB" w:rsidRDefault="001B6DFB" w:rsidP="001B6DFB">
      <w:pPr>
        <w:pStyle w:val="Listaszerbekezds"/>
        <w:spacing w:before="100" w:beforeAutospacing="1" w:after="100" w:afterAutospacing="1" w:line="360" w:lineRule="auto"/>
        <w:ind w:lef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B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Székhely:</w:t>
      </w:r>
      <w:r w:rsidRPr="001B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1B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2521 Csolnok, Park u. 9.</w:t>
      </w:r>
    </w:p>
    <w:p w14:paraId="28BA4E86" w14:textId="77777777" w:rsidR="001B6DFB" w:rsidRPr="001B6DFB" w:rsidRDefault="001B6DFB" w:rsidP="001B6DFB">
      <w:pPr>
        <w:pStyle w:val="Listaszerbekezds"/>
        <w:spacing w:before="100" w:beforeAutospacing="1" w:after="100" w:afterAutospacing="1" w:line="360" w:lineRule="auto"/>
        <w:ind w:lef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B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Cégjegyzékszám: </w:t>
      </w:r>
      <w:r w:rsidRPr="001B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11-06-007700</w:t>
      </w:r>
    </w:p>
    <w:p w14:paraId="0E632128" w14:textId="77777777" w:rsidR="001B6DFB" w:rsidRPr="001B6DFB" w:rsidRDefault="001B6DFB" w:rsidP="001B6DFB">
      <w:pPr>
        <w:pStyle w:val="Listaszerbekezds"/>
        <w:spacing w:before="100" w:beforeAutospacing="1" w:after="100" w:afterAutospacing="1" w:line="360" w:lineRule="auto"/>
        <w:ind w:lef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B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Adószám:</w:t>
      </w:r>
      <w:r w:rsidRPr="001B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1B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21141078-1-11</w:t>
      </w:r>
    </w:p>
    <w:p w14:paraId="0BFBB109" w14:textId="77777777" w:rsidR="001B6DFB" w:rsidRPr="001B6DFB" w:rsidRDefault="001B6DFB" w:rsidP="001B6DFB">
      <w:pPr>
        <w:pStyle w:val="Listaszerbekezds"/>
        <w:spacing w:before="100" w:beforeAutospacing="1" w:after="100" w:afterAutospacing="1" w:line="360" w:lineRule="auto"/>
        <w:ind w:lef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B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Képviseli: </w:t>
      </w:r>
      <w:r w:rsidRPr="001B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1B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spellStart"/>
      <w:r w:rsidRPr="001B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Stolcz</w:t>
      </w:r>
      <w:proofErr w:type="spellEnd"/>
      <w:r w:rsidRPr="001B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László ügyvezető</w:t>
      </w:r>
    </w:p>
    <w:p w14:paraId="51C34DE8" w14:textId="77777777" w:rsidR="001B6DFB" w:rsidRPr="001B6DFB" w:rsidRDefault="001B6DFB" w:rsidP="001B6DFB">
      <w:pPr>
        <w:pStyle w:val="Listaszerbekezds"/>
        <w:spacing w:before="100" w:beforeAutospacing="1" w:after="100" w:afterAutospacing="1" w:line="360" w:lineRule="auto"/>
        <w:ind w:lef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B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Telefon: </w:t>
      </w:r>
      <w:r w:rsidRPr="001B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1B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06-20-341-7930</w:t>
      </w:r>
    </w:p>
    <w:p w14:paraId="706EB44A" w14:textId="0C6D6ED0" w:rsidR="001B6DFB" w:rsidRDefault="001B6DFB" w:rsidP="001B6DFB">
      <w:pPr>
        <w:pStyle w:val="Listaszerbekezds"/>
        <w:spacing w:before="100" w:beforeAutospacing="1" w:after="100" w:afterAutospacing="1" w:line="360" w:lineRule="auto"/>
        <w:ind w:lef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B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Email cím:</w:t>
      </w:r>
      <w:r w:rsidRPr="001B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1B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hyperlink r:id="rId10" w:history="1">
        <w:r w:rsidRPr="001B6DFB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mestocsoport@gmail.com</w:t>
        </w:r>
      </w:hyperlink>
    </w:p>
    <w:p w14:paraId="5D40D483" w14:textId="77777777" w:rsidR="001B6DFB" w:rsidRPr="001B6DFB" w:rsidRDefault="001B6DFB" w:rsidP="001B6DFB">
      <w:pPr>
        <w:pStyle w:val="Listaszerbekezds"/>
        <w:spacing w:before="100" w:beforeAutospacing="1" w:after="100" w:afterAutospacing="1" w:line="360" w:lineRule="auto"/>
        <w:ind w:lef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39A4F3C" w14:textId="1F31A650" w:rsidR="00CB4C41" w:rsidRPr="00052894" w:rsidRDefault="00CB4C41" w:rsidP="001B6DFB">
      <w:pPr>
        <w:pStyle w:val="Listaszerbekezds"/>
        <w:numPr>
          <w:ilvl w:val="1"/>
          <w:numId w:val="15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52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Tárhely </w:t>
      </w:r>
      <w:r w:rsidR="00094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Üzemeltető</w:t>
      </w:r>
    </w:p>
    <w:p w14:paraId="2AD4B2EB" w14:textId="77777777" w:rsidR="001B6DFB" w:rsidRPr="00A53B87" w:rsidRDefault="001B6DFB" w:rsidP="001B6DFB">
      <w:pPr>
        <w:pStyle w:val="Listaszerbekezds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CE0B524" w14:textId="77777777" w:rsidR="001B6DFB" w:rsidRPr="00A53B87" w:rsidRDefault="001B6DFB" w:rsidP="001B6DFB">
      <w:pPr>
        <w:pStyle w:val="Listaszerbekezds"/>
        <w:spacing w:after="0" w:line="360" w:lineRule="auto"/>
        <w:ind w:left="360" w:firstLine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Név: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Pixel Oktatási</w:t>
      </w:r>
      <w:r w:rsidRPr="00232764">
        <w:rPr>
          <w:rFonts w:ascii="Times New Roman" w:hAnsi="Times New Roman"/>
          <w:sz w:val="24"/>
          <w:szCs w:val="24"/>
        </w:rPr>
        <w:t xml:space="preserve"> Kft.</w:t>
      </w:r>
    </w:p>
    <w:p w14:paraId="139202C4" w14:textId="77777777" w:rsidR="001B6DFB" w:rsidRDefault="001B6DFB" w:rsidP="001B6DFB">
      <w:pPr>
        <w:pStyle w:val="Listaszerbekezds"/>
        <w:spacing w:after="0" w:line="360" w:lineRule="auto"/>
        <w:ind w:left="360" w:firstLine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Székhelye: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1094 Budapest, Tompa u. 17/b, fsz. 1.</w:t>
      </w:r>
    </w:p>
    <w:p w14:paraId="6380E720" w14:textId="77777777" w:rsidR="001B6DFB" w:rsidRPr="00AD21C7" w:rsidRDefault="001B6DFB" w:rsidP="001B6DFB">
      <w:pPr>
        <w:pStyle w:val="Listaszerbekezds"/>
        <w:spacing w:after="0" w:line="360" w:lineRule="auto"/>
        <w:ind w:left="360" w:firstLine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Cégjegyzékszáma</w:t>
      </w:r>
      <w:r w:rsidRPr="00A53B8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 w:rsidRPr="00B05741">
        <w:rPr>
          <w:rFonts w:ascii="Times New Roman" w:hAnsi="Times New Roman"/>
          <w:sz w:val="24"/>
          <w:szCs w:val="24"/>
        </w:rPr>
        <w:t>01-09-194245</w:t>
      </w:r>
    </w:p>
    <w:p w14:paraId="55894868" w14:textId="578A392B" w:rsidR="00CB4C41" w:rsidRDefault="00CB4C41" w:rsidP="00052894">
      <w:pPr>
        <w:pStyle w:val="Listaszerbekezds"/>
        <w:spacing w:before="100" w:beforeAutospacing="1" w:after="100" w:afterAutospacing="1" w:line="36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EC694D7" w14:textId="04DC15CA" w:rsidR="002267ED" w:rsidRPr="00052894" w:rsidRDefault="005E332F" w:rsidP="00052894">
      <w:pPr>
        <w:pStyle w:val="Listaszerbekezds"/>
        <w:numPr>
          <w:ilvl w:val="0"/>
          <w:numId w:val="14"/>
        </w:numPr>
        <w:spacing w:before="100" w:beforeAutospacing="1" w:after="100" w:afterAutospacing="1" w:line="36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weboldalon </w:t>
      </w:r>
      <w:r w:rsidR="00B57A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keresztül nyújtott</w:t>
      </w:r>
      <w:r w:rsidR="00DC7EAA" w:rsidRPr="00052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szolgáltatások </w:t>
      </w:r>
    </w:p>
    <w:p w14:paraId="26A60D97" w14:textId="77777777" w:rsidR="00DC7EAA" w:rsidRPr="00052894" w:rsidRDefault="00DC7EAA" w:rsidP="00052894">
      <w:pPr>
        <w:pStyle w:val="Listaszerbekezds"/>
        <w:spacing w:before="100" w:beforeAutospacing="1" w:after="100" w:afterAutospacing="1" w:line="360" w:lineRule="auto"/>
        <w:ind w:left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2A129F01" w14:textId="463B13FC" w:rsidR="00154871" w:rsidRPr="00052894" w:rsidRDefault="00F05303" w:rsidP="008A69BE">
      <w:pPr>
        <w:pStyle w:val="Listaszerbekezds"/>
        <w:numPr>
          <w:ilvl w:val="1"/>
          <w:numId w:val="14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Az Üzemeltető</w:t>
      </w:r>
      <w:r w:rsidR="002267ED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220A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vele szerződésben álló hirdetők </w:t>
      </w:r>
      <w:r w:rsidR="006158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tábor ajánlatát</w:t>
      </w:r>
      <w:r w:rsidR="00220A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gyűjti össze. A Jelentkezők az oldalon keresztül jelentkezhetne</w:t>
      </w:r>
      <w:r w:rsidR="006158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 a meghirdetett táborokra</w:t>
      </w:r>
      <w:r w:rsidR="00E214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Az Üzemeltető fogadja a jelentkezéseket, és </w:t>
      </w:r>
      <w:r w:rsidR="0009402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automatikusan </w:t>
      </w:r>
      <w:r w:rsidR="00E214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továbbítja a </w:t>
      </w:r>
      <w:r w:rsidR="006158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tábor</w:t>
      </w:r>
      <w:r w:rsidR="00E214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szervezője felé. </w:t>
      </w:r>
    </w:p>
    <w:p w14:paraId="778F30AC" w14:textId="77777777" w:rsidR="008578A7" w:rsidRPr="00052894" w:rsidRDefault="008578A7" w:rsidP="00052894">
      <w:pPr>
        <w:pStyle w:val="Listaszerbekezds"/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896D120" w14:textId="20DF1A58" w:rsidR="008578A7" w:rsidRPr="00052894" w:rsidRDefault="00164A50" w:rsidP="00052894">
      <w:pPr>
        <w:pStyle w:val="Listaszerbekezds"/>
        <w:numPr>
          <w:ilvl w:val="1"/>
          <w:numId w:val="14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Üzemeltető a szolgáltatást </w:t>
      </w:r>
      <w:r w:rsidR="00F0530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Magyarország </w:t>
      </w:r>
      <w:r w:rsidR="008A69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területén nyújtja. Az Üzemeltető Weboldalán felnőtt</w:t>
      </w:r>
      <w:r w:rsidR="006158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gyermek táborok</w:t>
      </w:r>
      <w:r w:rsidR="00A664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hirdetései</w:t>
      </w:r>
      <w:r w:rsidR="008A69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találhatók.  </w:t>
      </w:r>
    </w:p>
    <w:p w14:paraId="1CE16DD4" w14:textId="77777777" w:rsidR="008578A7" w:rsidRPr="00052894" w:rsidRDefault="008578A7" w:rsidP="00052894">
      <w:pPr>
        <w:pStyle w:val="Listaszerbekezds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9DB21A5" w14:textId="2AE9104A" w:rsidR="00B24C42" w:rsidRDefault="00E2141B" w:rsidP="003D63B7">
      <w:pPr>
        <w:pStyle w:val="Listaszerbekezds"/>
        <w:numPr>
          <w:ilvl w:val="1"/>
          <w:numId w:val="14"/>
        </w:numPr>
        <w:spacing w:before="100" w:beforeAutospacing="1" w:after="100" w:afterAutospacing="1" w:line="36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Üzemeltető felhívja a Jelentkezők</w:t>
      </w:r>
      <w:r w:rsidR="0009729B" w:rsidRPr="00487E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 figyelmét arra, hogy a hirdetések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tartalmáért a hirdetők </w:t>
      </w:r>
      <w:r w:rsidR="00487E00" w:rsidRPr="00487E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felel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nek, mivel azokat a hirdetők</w:t>
      </w:r>
      <w:r w:rsidR="00487E00" w:rsidRPr="00487E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 tölti fel.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 Az </w:t>
      </w:r>
      <w:r w:rsidR="00D16DCC" w:rsidRPr="00487E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Üzemeltető nem vonható felelősségre a hirdetések tartalmáért,</w:t>
      </w:r>
      <w:r w:rsidR="000940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 az</w:t>
      </w:r>
      <w:r w:rsidR="00D16DCC" w:rsidRPr="00487E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 Üzemeltető nem felel a hirdetésben szereplő adatok, információk, árak, leírások valóságáért, helyességéért, azok helytelensége miat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t kártérítésre nem kötelezhető.</w:t>
      </w:r>
    </w:p>
    <w:p w14:paraId="38DE2FA3" w14:textId="77777777" w:rsidR="00487E00" w:rsidRPr="00487E00" w:rsidRDefault="00487E00" w:rsidP="00487E00">
      <w:pPr>
        <w:pStyle w:val="Listaszerbekezds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</w:p>
    <w:p w14:paraId="76A52736" w14:textId="40AF95BD" w:rsidR="00487E00" w:rsidRDefault="00E2141B" w:rsidP="005F6567">
      <w:pPr>
        <w:pStyle w:val="Listaszerbekezds"/>
        <w:numPr>
          <w:ilvl w:val="1"/>
          <w:numId w:val="14"/>
        </w:numPr>
        <w:spacing w:before="100" w:beforeAutospacing="1" w:after="100" w:afterAutospacing="1" w:line="36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Jelentkező az Üzemeltető szolgáltatását ingyenesen, regisztráció nélkül veheti igénybe.</w:t>
      </w:r>
    </w:p>
    <w:p w14:paraId="6D13EDF7" w14:textId="77777777" w:rsidR="00BA7E0C" w:rsidRPr="00BA7E0C" w:rsidRDefault="00BA7E0C" w:rsidP="006B57B5">
      <w:pPr>
        <w:pStyle w:val="Listaszerbekezds"/>
        <w:spacing w:before="100" w:beforeAutospacing="1" w:after="100" w:afterAutospacing="1" w:line="360" w:lineRule="auto"/>
        <w:ind w:left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2A88BD7" w14:textId="3A074062" w:rsidR="004D68C2" w:rsidRDefault="00E2141B" w:rsidP="00052894">
      <w:pPr>
        <w:pStyle w:val="Listaszerbekezds"/>
        <w:numPr>
          <w:ilvl w:val="0"/>
          <w:numId w:val="14"/>
        </w:numPr>
        <w:spacing w:before="100" w:beforeAutospacing="1" w:after="100" w:afterAutospacing="1" w:line="36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Jelentkezés </w:t>
      </w:r>
      <w:r w:rsidR="00A664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táborra</w:t>
      </w:r>
      <w:r w:rsidR="00AC6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és az ahhoz kapcsolódó adatbiztonsági kérdések</w:t>
      </w:r>
    </w:p>
    <w:p w14:paraId="1170594B" w14:textId="34742514" w:rsidR="00E3052B" w:rsidRDefault="00E3052B" w:rsidP="00547ED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Jelentkezni a kiválasztott </w:t>
      </w:r>
      <w:r w:rsidR="00A664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tábor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oldalán lehetséges, a „Jelentkezem” gombra kattintva.</w:t>
      </w:r>
    </w:p>
    <w:p w14:paraId="7824CD61" w14:textId="3AEA3DDA" w:rsidR="00E3052B" w:rsidRDefault="00E0085F" w:rsidP="00AF4F8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jelentkezési lap oldalon meg kell adni a jelentkezéshez szükséges adatokat, azaz a nevet</w:t>
      </w:r>
      <w:r w:rsidR="00E21F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(kapcsolattartó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 w:rsidR="00E21F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táborlakó),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telefonszámot, és e-mail címet, továbbá lehetőség van megjegyzést is megadni. </w:t>
      </w:r>
    </w:p>
    <w:p w14:paraId="35AE8F30" w14:textId="7167D402" w:rsidR="003A0488" w:rsidRDefault="00E0085F" w:rsidP="00F637E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jelentkezés</w:t>
      </w:r>
      <w:r w:rsidR="00111A13" w:rsidRPr="00111A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feltétele, hogy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Jelentkező</w:t>
      </w:r>
      <w:r w:rsidR="00C213F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3A0488" w:rsidRPr="00111A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elfogadja az </w:t>
      </w:r>
      <w:proofErr w:type="spellStart"/>
      <w:r w:rsidR="003A0488" w:rsidRPr="00111A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ÁSZF-et</w:t>
      </w:r>
      <w:proofErr w:type="spellEnd"/>
      <w:r w:rsidR="003A0488" w:rsidRPr="00111A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valamint az Adatkezelési tájékoztatót</w:t>
      </w:r>
      <w:r w:rsidR="00B930A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továbbá hozzájáruljon a megadott személyes adatai kezeléséhez, és továbbításához a </w:t>
      </w:r>
      <w:r w:rsidR="00E21F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tábor</w:t>
      </w:r>
      <w:r w:rsidR="00B930A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szervezője felé.</w:t>
      </w:r>
    </w:p>
    <w:p w14:paraId="47513325" w14:textId="6B9EA910" w:rsidR="00E0085F" w:rsidRPr="00111A13" w:rsidRDefault="00E0085F" w:rsidP="00F637E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jelentkezéssel a megadott személyes adatok a hirdetőnek, azaz a </w:t>
      </w:r>
      <w:r w:rsidR="00E21F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tábor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szervezőjének kerülnek továbbításra. Ennek okán a jelentkezés során megadott személyes adatokat kizárólag a h</w:t>
      </w:r>
      <w:r w:rsidR="003622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irdetőnél lehetséges módosítani az adott képzés oldalán megadott kapcsolattartási módokon</w:t>
      </w:r>
      <w:r w:rsidR="00C138D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melyek a „Felvilágosítás” </w:t>
      </w:r>
      <w:r w:rsidR="00E21F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pontban</w:t>
      </w:r>
      <w:r w:rsidR="00C138D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érhetők el.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3622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jelentkezéshez megadott személyes adatokat </w:t>
      </w:r>
      <w:r w:rsidR="00C138D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</w:t>
      </w:r>
      <w:r w:rsidR="0009402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Üzemeltető</w:t>
      </w:r>
      <w:r w:rsidR="003622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jelentkezéssel érintett </w:t>
      </w:r>
      <w:r w:rsidR="00E21F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tábor</w:t>
      </w:r>
      <w:r w:rsidR="003622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befejezését követően törli. </w:t>
      </w:r>
    </w:p>
    <w:p w14:paraId="1850A389" w14:textId="1DF240F6" w:rsidR="00E17939" w:rsidRPr="00052894" w:rsidRDefault="00C22CF9" w:rsidP="00052894">
      <w:pPr>
        <w:pStyle w:val="Listaszerbekezds"/>
        <w:numPr>
          <w:ilvl w:val="1"/>
          <w:numId w:val="14"/>
        </w:numPr>
        <w:spacing w:before="100" w:beforeAutospacing="1" w:after="100" w:afterAutospacing="1" w:line="36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jelentkezés</w:t>
      </w:r>
      <w:r w:rsidR="00E17939" w:rsidRPr="00052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feldolgozása</w:t>
      </w:r>
      <w:r w:rsidR="00C138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az </w:t>
      </w:r>
      <w:r w:rsidR="00094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Üzemeltető</w:t>
      </w:r>
      <w:r w:rsidR="00E5088C" w:rsidRPr="00052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által</w:t>
      </w:r>
    </w:p>
    <w:p w14:paraId="43894F69" w14:textId="2E936BB3" w:rsidR="00154871" w:rsidRPr="00895589" w:rsidRDefault="00C22CF9" w:rsidP="00C138DE">
      <w:pPr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A jelentkezés</w:t>
      </w:r>
      <w:r w:rsidR="00154871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elküldését követően </w:t>
      </w:r>
      <w:r w:rsidR="00A71AF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="00C138D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</w:t>
      </w:r>
      <w:r w:rsidR="005C573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09402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Üzemeltető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Jelentkező</w:t>
      </w:r>
      <w:r w:rsidR="00E5088C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által </w:t>
      </w:r>
      <w:r w:rsidR="00154871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megadott e-mail címre </w:t>
      </w:r>
      <w:r w:rsidR="000A0C9E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azonnal, de legfeljebb </w:t>
      </w:r>
      <w:r w:rsidR="00DA5B7D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48 órán belül </w:t>
      </w:r>
      <w:r w:rsidR="00154871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automatikus visszaigazolást k</w:t>
      </w:r>
      <w:r w:rsidR="00E5088C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üld</w:t>
      </w:r>
      <w:r w:rsidR="00552FD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="00E5088C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automatikus e-mail tartalmazza a jelentkezés</w:t>
      </w:r>
      <w:r w:rsidR="00C14EA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beérkezésének visszaigazolását, valamint az ar</w:t>
      </w:r>
      <w:r w:rsidR="00E21F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ról való tájékoztatást, hogy a tábor</w:t>
      </w:r>
      <w:r w:rsidR="00C14EA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szervezője felveszi a kapcsolatot a jelentkezővel. A jelentkezés beérkezésének visszaigazolása </w:t>
      </w:r>
      <w:r w:rsidR="00C138D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kizárólag </w:t>
      </w:r>
      <w:r w:rsidR="00C14EA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technikai</w:t>
      </w:r>
      <w:r w:rsidR="00C138D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jellegű</w:t>
      </w:r>
      <w:r w:rsidR="00C14EA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azaz nem jelenti azt, hogy a hely biztosított az adott </w:t>
      </w:r>
      <w:r w:rsidR="00E21F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táboron</w:t>
      </w:r>
      <w:r w:rsidR="00C14EA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a jelentkezést a </w:t>
      </w:r>
      <w:r w:rsidR="00E21F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tábor</w:t>
      </w:r>
      <w:r w:rsidR="00C14EA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szervezője fogja közvetlenül visszaigazolni a Jelentkezőnek, illetve megkötni vele a </w:t>
      </w:r>
      <w:r w:rsidR="00E21F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tábor</w:t>
      </w:r>
      <w:r w:rsidR="00C14EA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részvételére vonatkozó szerződést.</w:t>
      </w:r>
    </w:p>
    <w:p w14:paraId="249CA823" w14:textId="531F98C2" w:rsidR="00D66955" w:rsidRPr="00052894" w:rsidRDefault="0009402F" w:rsidP="00C138DE">
      <w:pPr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Üzemeltető</w:t>
      </w:r>
      <w:r w:rsidR="00C138D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felhívja a Jelentkező</w:t>
      </w:r>
      <w:r w:rsidR="00E5088C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figyelmét arra, hogy a</w:t>
      </w:r>
      <w:r w:rsidR="00D66955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mennyiben a</w:t>
      </w:r>
      <w:r w:rsidR="0017560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C14EA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jelentkezés </w:t>
      </w:r>
      <w:r w:rsidR="0017560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elküldését követő második munkanapon belül</w:t>
      </w:r>
      <w:r w:rsidR="00D66955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nem kap a megadott e-mail címre visszaigazolást, </w:t>
      </w:r>
      <w:r w:rsidR="00E5088C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úgy javasolt felvenni</w:t>
      </w:r>
      <w:r w:rsidR="00D66955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kapcsolatot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Üzemeltető</w:t>
      </w:r>
      <w:r w:rsidR="004F260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</w:t>
      </w:r>
      <w:r w:rsidR="00C138D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</w:t>
      </w:r>
      <w:r w:rsidR="004F260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l </w:t>
      </w:r>
      <w:r w:rsidR="00D66955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megadott elérhetőségeken.</w:t>
      </w:r>
    </w:p>
    <w:p w14:paraId="45F39D91" w14:textId="43A7C7E6" w:rsidR="007C1BA6" w:rsidRPr="007C1BA6" w:rsidRDefault="007C1BA6" w:rsidP="007C1BA6">
      <w:pPr>
        <w:pStyle w:val="Listaszerbekezds"/>
        <w:numPr>
          <w:ilvl w:val="1"/>
          <w:numId w:val="14"/>
        </w:numPr>
        <w:spacing w:before="100" w:beforeAutospacing="1" w:after="100" w:afterAutospacing="1" w:line="36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jelentkezések</w:t>
      </w:r>
      <w:r w:rsidRPr="007C1B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módosítása/lemondása</w:t>
      </w:r>
    </w:p>
    <w:p w14:paraId="2DF0A54F" w14:textId="24C76BFD" w:rsidR="007C1BA6" w:rsidRPr="007C1BA6" w:rsidRDefault="007C1BA6" w:rsidP="00C138DE">
      <w:pPr>
        <w:spacing w:before="100" w:beforeAutospacing="1" w:after="100" w:afterAutospacing="1" w:line="360" w:lineRule="auto"/>
        <w:ind w:left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C1B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Jelentkező a jelentkezés elküldését követően kizárólag a </w:t>
      </w:r>
      <w:r w:rsidR="00E21F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tábort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szervező hirdetőnél módosíthatja, mondhatja le a jelentkezését, ugyanis az Üzemeltető a jelentkezés beküldésekor automatikusan továbbítja a jelentkezést a </w:t>
      </w:r>
      <w:r w:rsidR="00E21F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tábort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szervező hirdetőnek. A Jelentkező az adott </w:t>
      </w:r>
      <w:r w:rsidR="00240F2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tábor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adatlapján szereplő „Felvilágosítás” </w:t>
      </w:r>
      <w:r w:rsidR="00240F2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pontban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kap információt a </w:t>
      </w:r>
      <w:r w:rsidR="00C138D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hirdető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által megadott kapcsolattartó személyéről, és elérhetőségéről.</w:t>
      </w:r>
    </w:p>
    <w:p w14:paraId="65216C45" w14:textId="259444DF" w:rsidR="00BB4903" w:rsidRDefault="00C14EA0" w:rsidP="00BB4903">
      <w:pPr>
        <w:pStyle w:val="Listaszerbekezds"/>
        <w:numPr>
          <w:ilvl w:val="1"/>
          <w:numId w:val="14"/>
        </w:numPr>
        <w:spacing w:before="100" w:beforeAutospacing="1" w:after="100" w:afterAutospacing="1" w:line="36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Árak </w:t>
      </w:r>
    </w:p>
    <w:p w14:paraId="1790B025" w14:textId="0F732ADC" w:rsidR="00BB4903" w:rsidRPr="00135FB0" w:rsidRDefault="00BB4903" w:rsidP="00C138DE">
      <w:pPr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35FB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135FB0" w:rsidRPr="00135FB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Weboldalon feltüntetett árakat a hirdetők biztosítják, az árak helyességéért, valóságáért az Üzemeltető nem felel. </w:t>
      </w:r>
    </w:p>
    <w:p w14:paraId="349D8196" w14:textId="541AD449" w:rsidR="009D100F" w:rsidRDefault="00895A89" w:rsidP="00895A89">
      <w:pPr>
        <w:pStyle w:val="Listaszerbekezds"/>
        <w:numPr>
          <w:ilvl w:val="0"/>
          <w:numId w:val="14"/>
        </w:numPr>
        <w:spacing w:before="100" w:beforeAutospacing="1" w:after="100" w:afterAutospacing="1" w:line="36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Szavatosság</w:t>
      </w:r>
    </w:p>
    <w:p w14:paraId="0CBBE9BC" w14:textId="4965FFAC" w:rsidR="00895A89" w:rsidRPr="00895A89" w:rsidRDefault="00895A89" w:rsidP="00C138DE">
      <w:pPr>
        <w:spacing w:before="100" w:beforeAutospacing="1" w:after="100" w:afterAutospacing="1" w:line="360" w:lineRule="auto"/>
        <w:ind w:left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95A8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Üzemeltetőt nem 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rheli szavatossági felelősség a </w:t>
      </w:r>
      <w:r w:rsidR="00240F2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tábort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szervezők</w:t>
      </w:r>
      <w:r w:rsidRPr="00895A8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hirdetéseiben szereplő </w:t>
      </w:r>
      <w:r w:rsidR="00240F2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táborokkal</w:t>
      </w:r>
      <w:r w:rsidRPr="00895A8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az azokról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szereplő információkkal (</w:t>
      </w:r>
      <w:r w:rsidRPr="00895A8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leírás, ár)</w:t>
      </w:r>
      <w:r w:rsidR="00B1415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="00240F2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táborok</w:t>
      </w:r>
      <w:r w:rsidR="00B1415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minőségével, </w:t>
      </w:r>
      <w:r w:rsidR="00240F2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tábort</w:t>
      </w:r>
      <w:r w:rsidR="00B1415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szervezők tevékenységével</w:t>
      </w:r>
      <w:r w:rsidRPr="00895A8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kapcsolatban.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Jelentkező szavatossági igényét a </w:t>
      </w:r>
      <w:r w:rsidR="00240F2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tábor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ada</w:t>
      </w:r>
      <w:r w:rsidR="005133E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tlapján szereplő kapcsol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attartási módokon jelezheti közvetlenül a </w:t>
      </w:r>
      <w:r w:rsidR="00240F2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tábort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szervező </w:t>
      </w:r>
      <w:r w:rsidR="007C1B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hirdető felé</w:t>
      </w:r>
      <w:r w:rsidR="00B1415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(lásd: „Felvilágosítás” </w:t>
      </w:r>
      <w:r w:rsidR="00240F2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pont</w:t>
      </w:r>
      <w:r w:rsidR="00B1415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="007C1B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 w:rsidR="005133E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Jelentkező </w:t>
      </w:r>
      <w:proofErr w:type="gramStart"/>
      <w:r w:rsidR="005133E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proofErr w:type="gramEnd"/>
      <w:r w:rsidR="005133E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5133EC" w:rsidRPr="005133E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</w:t>
      </w:r>
      <w:r w:rsidR="005133E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/2014. (II. 26.) Korm. rendeletben biztosított elállási/felmondási jogot közvetlenül a </w:t>
      </w:r>
      <w:r w:rsidR="00240F2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tábort</w:t>
      </w:r>
      <w:r w:rsidR="005133E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szervező hirdetőnél tudja gyakorolni.</w:t>
      </w:r>
    </w:p>
    <w:p w14:paraId="5F877A12" w14:textId="6757C63F" w:rsidR="000A0C9E" w:rsidRPr="005165BA" w:rsidRDefault="00D9174D" w:rsidP="005165BA">
      <w:pPr>
        <w:pStyle w:val="Listaszerbekezds"/>
        <w:numPr>
          <w:ilvl w:val="0"/>
          <w:numId w:val="14"/>
        </w:numPr>
        <w:spacing w:before="100" w:beforeAutospacing="1" w:after="100" w:afterAutospacing="1" w:line="36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16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lastRenderedPageBreak/>
        <w:t xml:space="preserve">Panaszok közlésére szolgáló </w:t>
      </w:r>
      <w:proofErr w:type="spellStart"/>
      <w:r w:rsidRPr="00516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kapcsolatfelvételi</w:t>
      </w:r>
      <w:proofErr w:type="spellEnd"/>
      <w:r w:rsidRPr="00516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adatok</w:t>
      </w:r>
      <w:r w:rsidR="005165BA" w:rsidRPr="00516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a</w:t>
      </w:r>
      <w:r w:rsidR="00B141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z</w:t>
      </w:r>
      <w:r w:rsidR="005165BA" w:rsidRPr="00516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="00094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Üzemeltető</w:t>
      </w:r>
      <w:r w:rsidR="00B141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né</w:t>
      </w:r>
      <w:r w:rsidR="005165BA" w:rsidRPr="00516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l</w:t>
      </w:r>
      <w:r w:rsidR="00545C73" w:rsidRPr="00516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, a panaszügyintézés menete</w:t>
      </w:r>
    </w:p>
    <w:p w14:paraId="6B62DD67" w14:textId="175D6FFB" w:rsidR="000A0C9E" w:rsidRPr="004A7E71" w:rsidRDefault="000A0C9E" w:rsidP="005165B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Elektronikus levelezési cím: </w:t>
      </w:r>
      <w:hyperlink r:id="rId11" w:history="1">
        <w:r w:rsidR="005165BA" w:rsidRPr="001B6DFB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mestocsoport@gmail.com</w:t>
        </w:r>
      </w:hyperlink>
    </w:p>
    <w:p w14:paraId="3242BF5E" w14:textId="01914B4A" w:rsidR="00C82E34" w:rsidRPr="00C82E34" w:rsidRDefault="00C82E34" w:rsidP="005165B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</w:t>
      </w:r>
      <w:r w:rsidRPr="00C82E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ostai úton: </w:t>
      </w:r>
      <w:r w:rsidR="005165BA" w:rsidRPr="001B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2521 Csolnok, Park u. 9.</w:t>
      </w:r>
    </w:p>
    <w:p w14:paraId="13251F3C" w14:textId="7817B191" w:rsidR="00526A87" w:rsidRPr="00052894" w:rsidRDefault="005133EC" w:rsidP="00B1415D">
      <w:pPr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Természetes személy Jelentkező </w:t>
      </w:r>
      <w:r w:rsidR="00526A87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z Üzemeltető szolgáltatásával kapcsolatos, továbbá az Üzemeltető részéről vele </w:t>
      </w:r>
      <w:r w:rsidR="00526A87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közvetlen kapcsolatban álló személy magatartására, tevékenységére vagy mulasztására vonatkozó panaszát szóban vagy írásban közölheti a fent megh</w:t>
      </w:r>
      <w:r w:rsidR="005165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atározott elérhetőségeken. </w:t>
      </w:r>
      <w:r w:rsidR="0009402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Üzemeltető</w:t>
      </w:r>
      <w:r w:rsidR="00526A87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szóbeli panaszt azonnal megvizsgálja, és szükség szer</w:t>
      </w:r>
      <w:r w:rsidR="005165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int 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vosolja. Amennyiben a Jelentkező</w:t>
      </w:r>
      <w:r w:rsidR="00526A87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panasz kezelésével nem ért egyet, vagy a panasz azonnali kivizsgá</w:t>
      </w:r>
      <w:r w:rsidR="005165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lása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em lehetséges, vagy a Jelentkező</w:t>
      </w:r>
      <w:r w:rsidR="00526A87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panaszt írásb</w:t>
      </w:r>
      <w:r w:rsidR="005165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an jelentette be, úgy a</w:t>
      </w:r>
      <w:r w:rsidR="00B1415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</w:t>
      </w:r>
      <w:r w:rsidR="005165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09402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Üzemeltető</w:t>
      </w:r>
      <w:r w:rsidR="00526A87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panaszt 30 napon belül válaszolja meg.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 Üzemeltető felhívja a Jelentkezők figyelmét arra, hogy a Weboldalon szereplő </w:t>
      </w:r>
      <w:r w:rsidR="00240F2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táborokkal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="00240F2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tábort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szervezőkkel kapcsolatos panaszokat nem áll módjában fogadni, azt közvetlenül a </w:t>
      </w:r>
      <w:r w:rsidR="00240F2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tábor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szervezőnél kell előterjeszteni. </w:t>
      </w:r>
    </w:p>
    <w:p w14:paraId="4D27F297" w14:textId="5E91F12F" w:rsidR="00545C73" w:rsidRPr="00052894" w:rsidRDefault="00545C73" w:rsidP="00801218">
      <w:pPr>
        <w:pStyle w:val="Listaszerbekezds"/>
        <w:numPr>
          <w:ilvl w:val="0"/>
          <w:numId w:val="14"/>
        </w:numPr>
        <w:spacing w:before="100" w:beforeAutospacing="1" w:after="100" w:afterAutospacing="1" w:line="36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8012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Jogorvoslat</w:t>
      </w:r>
    </w:p>
    <w:p w14:paraId="799D013C" w14:textId="07CB6B95" w:rsidR="00526A87" w:rsidRPr="00052894" w:rsidRDefault="00D36C52" w:rsidP="00B1415D">
      <w:pPr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fogyasztóvédelemről szóló 1997. évi CLV. törvény</w:t>
      </w:r>
      <w:r w:rsidR="005165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B1415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szerint fogyasztónak minősülő Jelentkező</w:t>
      </w:r>
      <w:r w:rsidR="00526A87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szolgáltatás minőségével, továbbá a felek közötti szerződés megkötésével és teljesítésével kapcsolatos vitás ügy (a továbbiakban: fogyasztói jogvita) bírósági eljáráson kívüli</w:t>
      </w:r>
      <w:r w:rsidR="008E603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526A87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rendezése érdekében jogosult a megyei (fővárosi) kereskedelmi és iparkamarák mellett működő békéltető testület eljárását kezdeményezni.</w:t>
      </w:r>
    </w:p>
    <w:p w14:paraId="59D728F1" w14:textId="0C3CCADF" w:rsidR="00D9174D" w:rsidRPr="00052894" w:rsidRDefault="0009402F" w:rsidP="00B1415D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Üzemeltető</w:t>
      </w:r>
      <w:r w:rsidR="00526A87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székhelye szerint illetékes békéltető testület elérhetősége:</w:t>
      </w:r>
    </w:p>
    <w:p w14:paraId="51A6065A" w14:textId="77777777" w:rsidR="005165BA" w:rsidRPr="005165BA" w:rsidRDefault="005165BA" w:rsidP="00B141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165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Komárom-Esztergom Megyei Békéltető Testület</w:t>
      </w:r>
    </w:p>
    <w:p w14:paraId="694E8EB9" w14:textId="77777777" w:rsidR="005165BA" w:rsidRPr="005165BA" w:rsidRDefault="005165BA" w:rsidP="00516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5C63BDB" w14:textId="77777777" w:rsidR="005165BA" w:rsidRPr="005165BA" w:rsidRDefault="005165BA" w:rsidP="00B141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165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Levelezési cím: </w:t>
      </w:r>
    </w:p>
    <w:p w14:paraId="20F30293" w14:textId="77777777" w:rsidR="005165BA" w:rsidRPr="005165BA" w:rsidRDefault="005165BA" w:rsidP="00B141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165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2800 Tatabánya, Fő tér 36.</w:t>
      </w:r>
    </w:p>
    <w:p w14:paraId="25B675DB" w14:textId="77777777" w:rsidR="005165BA" w:rsidRPr="005165BA" w:rsidRDefault="005165BA" w:rsidP="00B141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165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Telefon: (34) 513-010</w:t>
      </w:r>
    </w:p>
    <w:p w14:paraId="63D40BBA" w14:textId="77777777" w:rsidR="005165BA" w:rsidRPr="005165BA" w:rsidRDefault="005165BA" w:rsidP="00B141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165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Fax: (34) 316-259</w:t>
      </w:r>
    </w:p>
    <w:p w14:paraId="58D2CF1D" w14:textId="77777777" w:rsidR="005165BA" w:rsidRPr="005165BA" w:rsidRDefault="005165BA" w:rsidP="00B141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165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E-mail: bekeltetes@kemkik.hu</w:t>
      </w:r>
    </w:p>
    <w:p w14:paraId="3FD77B08" w14:textId="77777777" w:rsidR="00545C73" w:rsidRPr="00052894" w:rsidRDefault="00EA7DFB" w:rsidP="00B1415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414042"/>
          <w:sz w:val="24"/>
          <w:szCs w:val="24"/>
          <w:shd w:val="clear" w:color="auto" w:fill="FEFEFF"/>
        </w:rPr>
      </w:pPr>
      <w:hyperlink r:id="rId12" w:history="1">
        <w:r w:rsidR="00526A87" w:rsidRPr="00052894">
          <w:rPr>
            <w:rStyle w:val="Hiperhivatkozs"/>
            <w:rFonts w:ascii="Times New Roman" w:hAnsi="Times New Roman" w:cs="Times New Roman"/>
            <w:color w:val="006BD5"/>
            <w:sz w:val="24"/>
            <w:szCs w:val="24"/>
          </w:rPr>
          <w:t>http://bekeltet.hu/kerelem/</w:t>
        </w:r>
      </w:hyperlink>
    </w:p>
    <w:p w14:paraId="33F18D3F" w14:textId="5D35A18E" w:rsidR="00526A87" w:rsidRPr="00052894" w:rsidRDefault="00526A87" w:rsidP="00B1415D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további Békéltető testületek elérhetőség</w:t>
      </w:r>
      <w:r w:rsidR="00545C73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 </w:t>
      </w:r>
      <w:r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="00D36C52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z ÁSZF </w:t>
      </w:r>
      <w:r w:rsidR="00902E1E" w:rsidRPr="003D18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="003B3E37" w:rsidRPr="003D18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="00D36C52" w:rsidRPr="003D18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sz. mellékletében</w:t>
      </w:r>
      <w:r w:rsidR="00D36C52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található</w:t>
      </w:r>
      <w:r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7AFBADD6" w14:textId="77777777" w:rsidR="009D100F" w:rsidRPr="00052894" w:rsidRDefault="00D9174D" w:rsidP="00B1415D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Online vitarendezési platform</w:t>
      </w:r>
      <w:r w:rsidR="009D100F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14:paraId="139B52FA" w14:textId="099D944C" w:rsidR="009D100F" w:rsidRPr="00052894" w:rsidRDefault="005133EC" w:rsidP="00B1415D">
      <w:pPr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Amennyiben a Jelentkező</w:t>
      </w:r>
      <w:r w:rsidR="00D36C52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D9174D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panasszal kíván élni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Üzemeltető szolgáltatásáv</w:t>
      </w:r>
      <w:r w:rsidR="00D9174D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al kapcsolatban, </w:t>
      </w:r>
      <w:r w:rsidR="00D36C52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úgy </w:t>
      </w:r>
      <w:r w:rsidR="00D9174D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Európai Bizottság által létrehozott online vitarendezési platformon keresztül is benyújthatja panaszát a </w:t>
      </w:r>
      <w:hyperlink r:id="rId13" w:tgtFrame="_blank" w:history="1">
        <w:r w:rsidR="00D9174D" w:rsidRPr="000528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http://ec.europa.eu/consumers/odr/</w:t>
        </w:r>
      </w:hyperlink>
      <w:r w:rsidR="00D9174D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weboldalon keresztül.</w:t>
      </w:r>
      <w:r w:rsidR="009D100F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14:paraId="6E5A5561" w14:textId="4862028F" w:rsidR="009D100F" w:rsidRPr="00052894" w:rsidRDefault="009D100F" w:rsidP="00A934CB">
      <w:pPr>
        <w:pStyle w:val="Listaszerbekezds"/>
        <w:numPr>
          <w:ilvl w:val="0"/>
          <w:numId w:val="14"/>
        </w:numPr>
        <w:spacing w:before="100" w:beforeAutospacing="1" w:after="100" w:afterAutospacing="1" w:line="36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52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Személyes adatok kezelése, hozzájárulás az adatkezeléshez </w:t>
      </w:r>
    </w:p>
    <w:p w14:paraId="1A8A5816" w14:textId="71575EBE" w:rsidR="009D100F" w:rsidRPr="00052894" w:rsidRDefault="005165BA" w:rsidP="00B1415D">
      <w:pPr>
        <w:spacing w:before="100" w:beforeAutospacing="1" w:after="100" w:afterAutospacing="1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  <w:r w:rsidR="000940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Üzemeltető</w:t>
      </w:r>
      <w:r w:rsidR="009D100F" w:rsidRPr="00052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által kezelt személyes adatokkal összefüggő tájékoztatást az </w:t>
      </w:r>
      <w:r w:rsidR="009D100F" w:rsidRPr="00CF44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Adatkezelési t</w:t>
      </w:r>
      <w:r w:rsidR="00B141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ab/>
      </w:r>
      <w:proofErr w:type="spellStart"/>
      <w:r w:rsidR="009D100F" w:rsidRPr="00CF44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ájékoztató</w:t>
      </w:r>
      <w:proofErr w:type="spellEnd"/>
      <w:r w:rsidR="009D100F" w:rsidRPr="00052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  <w:hyperlink r:id="rId14" w:history="1">
        <w:r w:rsidR="00F9594E" w:rsidRPr="00850238">
          <w:rPr>
            <w:rStyle w:val="Hiperhivatkozs"/>
            <w:rFonts w:ascii="Times New Roman" w:hAnsi="Times New Roman" w:cs="Times New Roman"/>
            <w:sz w:val="24"/>
            <w:szCs w:val="24"/>
          </w:rPr>
          <w:t>https://táborok.hu/Adatkezelesitajekoztatoesszabalyza</w:t>
        </w:r>
      </w:hyperlink>
      <w:r w:rsidR="00F9594E">
        <w:rPr>
          <w:rStyle w:val="Jegyzethivatkozs"/>
          <w:rFonts w:ascii="Times New Roman" w:hAnsi="Times New Roman" w:cs="Times New Roman"/>
          <w:sz w:val="24"/>
          <w:szCs w:val="24"/>
        </w:rPr>
        <w:t xml:space="preserve"> </w:t>
      </w:r>
      <w:r w:rsidR="009D100F" w:rsidRPr="00052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tartalmazza.</w:t>
      </w:r>
    </w:p>
    <w:p w14:paraId="7FD261E7" w14:textId="383CC2B2" w:rsidR="00D9174D" w:rsidRPr="00052894" w:rsidRDefault="00DA5B7D" w:rsidP="00A934CB">
      <w:pPr>
        <w:pStyle w:val="Listaszerbekezds"/>
        <w:numPr>
          <w:ilvl w:val="0"/>
          <w:numId w:val="14"/>
        </w:numPr>
        <w:spacing w:before="100" w:beforeAutospacing="1" w:after="100" w:afterAutospacing="1" w:line="36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52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ÁSZF módosítása</w:t>
      </w:r>
    </w:p>
    <w:p w14:paraId="591C7566" w14:textId="4928E1E2" w:rsidR="00DA5B7D" w:rsidRPr="00052894" w:rsidRDefault="0009402F" w:rsidP="00B1415D">
      <w:pPr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Üzemeltető</w:t>
      </w:r>
      <w:r w:rsidR="00DA5B7D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jogosult az </w:t>
      </w:r>
      <w:proofErr w:type="spellStart"/>
      <w:r w:rsidR="00DA5B7D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ÁSZF-et</w:t>
      </w:r>
      <w:proofErr w:type="spellEnd"/>
      <w:r w:rsidR="00DA5B7D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bármikor módosítani. Az új, módosított ÁSZF akkor lép hatályba, amikor azt a</w:t>
      </w:r>
      <w:r w:rsidR="005165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hyperlink r:id="rId15" w:history="1">
        <w:r w:rsidR="00EA7DFB" w:rsidRPr="00A72E32">
          <w:rPr>
            <w:rStyle w:val="Hiperhivatkozs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táborok.</w:t>
        </w:r>
        <w:proofErr w:type="gramStart"/>
        <w:r w:rsidR="00EA7DFB" w:rsidRPr="00A72E32">
          <w:rPr>
            <w:rStyle w:val="Hiperhivatkozs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hu</w:t>
        </w:r>
        <w:proofErr w:type="gramEnd"/>
      </w:hyperlink>
      <w:r w:rsidR="00EA7DFB">
        <w:rPr>
          <w:rStyle w:val="Hiperhivatkozs"/>
          <w:rFonts w:ascii="Times New Roman" w:hAnsi="Times New Roman" w:cs="Times New Roman"/>
          <w:color w:val="1155CC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2F45A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honlapon közzéteszik.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Jelentkező</w:t>
      </w:r>
      <w:r w:rsidR="00DA5B7D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módosítás hatályba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lépését követő újabb jelentkezés</w:t>
      </w:r>
      <w:r w:rsidR="00DA5B7D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leadásával fogadja el a módosított </w:t>
      </w:r>
      <w:proofErr w:type="spellStart"/>
      <w:r w:rsidR="00DA5B7D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ÁSZF-et</w:t>
      </w:r>
      <w:proofErr w:type="spellEnd"/>
      <w:r w:rsidR="00DA5B7D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</w:p>
    <w:p w14:paraId="7A2F7AAB" w14:textId="5CD72265" w:rsidR="00DA5B7D" w:rsidRPr="00052894" w:rsidRDefault="00DA5B7D" w:rsidP="00A934CB">
      <w:pPr>
        <w:pStyle w:val="Listaszerbekezds"/>
        <w:numPr>
          <w:ilvl w:val="0"/>
          <w:numId w:val="14"/>
        </w:numPr>
        <w:spacing w:before="100" w:beforeAutospacing="1" w:after="100" w:afterAutospacing="1" w:line="36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52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Vegyes rendelkezések</w:t>
      </w:r>
    </w:p>
    <w:p w14:paraId="14355419" w14:textId="349AF1D4" w:rsidR="00DA5B7D" w:rsidRPr="00052894" w:rsidRDefault="00DA5B7D" w:rsidP="00B1415D">
      <w:pPr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jelen általános szerződési feltételekben nem szabályozott kérdésekben a polgári törvénykönyv, 45/2014. (II. 26.) Korm. rendelet, </w:t>
      </w:r>
      <w:r w:rsidR="002F45AE" w:rsidRPr="002F45A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gazdasági reklámtevékenység alapvető feltételeiről és egyes korlátairól</w:t>
      </w:r>
      <w:r w:rsidR="002F45A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2F45AE" w:rsidRPr="002F45A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2008. évi XLVIII. törvény</w:t>
      </w:r>
      <w:r w:rsidR="002F45A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az elektronikus kereskedelmi szolgáltatások, valamint az információs társadalommal összefüggő szolgáltatások egyes kérdéseiről szóló 2001. évi CVIII. tv. </w:t>
      </w:r>
      <w:proofErr w:type="gramStart"/>
      <w:r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rendelkezései</w:t>
      </w:r>
      <w:proofErr w:type="gramEnd"/>
      <w:r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 irányadók.</w:t>
      </w:r>
    </w:p>
    <w:p w14:paraId="7096A2AA" w14:textId="6456B534" w:rsidR="000C438B" w:rsidRPr="00052894" w:rsidRDefault="000C438B" w:rsidP="00A934CB">
      <w:pPr>
        <w:pStyle w:val="Listaszerbekezds"/>
        <w:numPr>
          <w:ilvl w:val="0"/>
          <w:numId w:val="14"/>
        </w:numPr>
        <w:spacing w:before="100" w:beforeAutospacing="1" w:after="100" w:afterAutospacing="1" w:line="36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52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Mellékletek</w:t>
      </w:r>
    </w:p>
    <w:p w14:paraId="085A5ABC" w14:textId="72D2654E" w:rsidR="003B3E37" w:rsidRPr="00052894" w:rsidRDefault="00921F26" w:rsidP="000528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 sz. melléklet:</w:t>
      </w:r>
      <w:r w:rsidR="003B3E37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Békéltető Testületek elérhetősége</w:t>
      </w:r>
    </w:p>
    <w:p w14:paraId="3F392588" w14:textId="63911FAD" w:rsidR="00D36C52" w:rsidRPr="00052894" w:rsidRDefault="002F45AE" w:rsidP="0005289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Hatály: 2019.  …………….</w:t>
      </w:r>
    </w:p>
    <w:p w14:paraId="5357829E" w14:textId="77777777" w:rsidR="00D9174D" w:rsidRPr="00052894" w:rsidRDefault="00D9174D" w:rsidP="0005289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441A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dokumentum nyomtatóbarát változatának letöltéséhez, és megtekintéséhez kattintson ide.</w:t>
      </w:r>
    </w:p>
    <w:p w14:paraId="5F3ADC36" w14:textId="77777777" w:rsidR="00D9174D" w:rsidRPr="00052894" w:rsidRDefault="00D9174D" w:rsidP="000528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9174D" w:rsidRPr="00052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B47"/>
    <w:multiLevelType w:val="hybridMultilevel"/>
    <w:tmpl w:val="5B10F7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C6FD7"/>
    <w:multiLevelType w:val="multilevel"/>
    <w:tmpl w:val="D79CFE8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">
    <w:nsid w:val="04F54C08"/>
    <w:multiLevelType w:val="hybridMultilevel"/>
    <w:tmpl w:val="10A8743A"/>
    <w:lvl w:ilvl="0" w:tplc="040E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78B0B4A"/>
    <w:multiLevelType w:val="hybridMultilevel"/>
    <w:tmpl w:val="915877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F243C"/>
    <w:multiLevelType w:val="multilevel"/>
    <w:tmpl w:val="9E3AC2B6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5">
    <w:nsid w:val="12D06032"/>
    <w:multiLevelType w:val="hybridMultilevel"/>
    <w:tmpl w:val="55D6760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61E58"/>
    <w:multiLevelType w:val="multilevel"/>
    <w:tmpl w:val="B8FAF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872B04"/>
    <w:multiLevelType w:val="multilevel"/>
    <w:tmpl w:val="FBC0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106BA5"/>
    <w:multiLevelType w:val="hybridMultilevel"/>
    <w:tmpl w:val="8CA2B1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104AE"/>
    <w:multiLevelType w:val="hybridMultilevel"/>
    <w:tmpl w:val="5A608D56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1B84B15"/>
    <w:multiLevelType w:val="multilevel"/>
    <w:tmpl w:val="30C2C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A70A53"/>
    <w:multiLevelType w:val="hybridMultilevel"/>
    <w:tmpl w:val="B84486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2853B5"/>
    <w:multiLevelType w:val="multilevel"/>
    <w:tmpl w:val="0364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4618B"/>
    <w:multiLevelType w:val="hybridMultilevel"/>
    <w:tmpl w:val="C6867C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F0243"/>
    <w:multiLevelType w:val="multilevel"/>
    <w:tmpl w:val="07D6032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5">
    <w:nsid w:val="29FF6579"/>
    <w:multiLevelType w:val="hybridMultilevel"/>
    <w:tmpl w:val="4DB8E5FA"/>
    <w:lvl w:ilvl="0" w:tplc="5BB6D43A">
      <w:start w:val="1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DFB230C"/>
    <w:multiLevelType w:val="hybridMultilevel"/>
    <w:tmpl w:val="966E5D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425587"/>
    <w:multiLevelType w:val="multilevel"/>
    <w:tmpl w:val="D158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1B2D07"/>
    <w:multiLevelType w:val="multilevel"/>
    <w:tmpl w:val="1E589D46"/>
    <w:lvl w:ilvl="0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  <w:rPr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entative="1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entative="1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entative="1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entative="1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19">
    <w:nsid w:val="32ED7CEE"/>
    <w:multiLevelType w:val="multilevel"/>
    <w:tmpl w:val="553A170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0">
    <w:nsid w:val="33614000"/>
    <w:multiLevelType w:val="hybridMultilevel"/>
    <w:tmpl w:val="A78E74AC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3073E7"/>
    <w:multiLevelType w:val="multilevel"/>
    <w:tmpl w:val="487C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34724F"/>
    <w:multiLevelType w:val="hybridMultilevel"/>
    <w:tmpl w:val="337EC8F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BD378B"/>
    <w:multiLevelType w:val="hybridMultilevel"/>
    <w:tmpl w:val="1F2C20E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3D402D"/>
    <w:multiLevelType w:val="hybridMultilevel"/>
    <w:tmpl w:val="8D9E495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405AF9"/>
    <w:multiLevelType w:val="hybridMultilevel"/>
    <w:tmpl w:val="9A88EB18"/>
    <w:lvl w:ilvl="0" w:tplc="040E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44773C49"/>
    <w:multiLevelType w:val="multilevel"/>
    <w:tmpl w:val="E73E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CB2FFB"/>
    <w:multiLevelType w:val="hybridMultilevel"/>
    <w:tmpl w:val="07B4C6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881615"/>
    <w:multiLevelType w:val="hybridMultilevel"/>
    <w:tmpl w:val="8EE8E086"/>
    <w:lvl w:ilvl="0" w:tplc="040E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4F286BF8"/>
    <w:multiLevelType w:val="hybridMultilevel"/>
    <w:tmpl w:val="D372347E"/>
    <w:lvl w:ilvl="0" w:tplc="209A01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48736A"/>
    <w:multiLevelType w:val="hybridMultilevel"/>
    <w:tmpl w:val="E99C88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585F61"/>
    <w:multiLevelType w:val="hybridMultilevel"/>
    <w:tmpl w:val="92F68C6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9F6C6A"/>
    <w:multiLevelType w:val="hybridMultilevel"/>
    <w:tmpl w:val="E074534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AE76EC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68445FB"/>
    <w:multiLevelType w:val="hybridMultilevel"/>
    <w:tmpl w:val="F008017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87249E3"/>
    <w:multiLevelType w:val="hybridMultilevel"/>
    <w:tmpl w:val="7B3E5EF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B7120C"/>
    <w:multiLevelType w:val="hybridMultilevel"/>
    <w:tmpl w:val="AE0ED13A"/>
    <w:lvl w:ilvl="0" w:tplc="F09AE1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E872EA4"/>
    <w:multiLevelType w:val="multilevel"/>
    <w:tmpl w:val="02F48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B917A1"/>
    <w:multiLevelType w:val="hybridMultilevel"/>
    <w:tmpl w:val="97CCD1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4F4C5B"/>
    <w:multiLevelType w:val="multilevel"/>
    <w:tmpl w:val="E384D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3CA038B"/>
    <w:multiLevelType w:val="multilevel"/>
    <w:tmpl w:val="E384D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0B2F58"/>
    <w:multiLevelType w:val="multilevel"/>
    <w:tmpl w:val="1A74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10"/>
  </w:num>
  <w:num w:numId="3">
    <w:abstractNumId w:val="39"/>
  </w:num>
  <w:num w:numId="4">
    <w:abstractNumId w:val="21"/>
  </w:num>
  <w:num w:numId="5">
    <w:abstractNumId w:val="26"/>
  </w:num>
  <w:num w:numId="6">
    <w:abstractNumId w:val="41"/>
  </w:num>
  <w:num w:numId="7">
    <w:abstractNumId w:val="12"/>
  </w:num>
  <w:num w:numId="8">
    <w:abstractNumId w:val="17"/>
  </w:num>
  <w:num w:numId="9">
    <w:abstractNumId w:val="7"/>
  </w:num>
  <w:num w:numId="10">
    <w:abstractNumId w:val="13"/>
  </w:num>
  <w:num w:numId="11">
    <w:abstractNumId w:val="4"/>
  </w:num>
  <w:num w:numId="12">
    <w:abstractNumId w:val="28"/>
  </w:num>
  <w:num w:numId="13">
    <w:abstractNumId w:val="3"/>
  </w:num>
  <w:num w:numId="14">
    <w:abstractNumId w:val="19"/>
  </w:num>
  <w:num w:numId="15">
    <w:abstractNumId w:val="33"/>
  </w:num>
  <w:num w:numId="16">
    <w:abstractNumId w:val="35"/>
  </w:num>
  <w:num w:numId="17">
    <w:abstractNumId w:val="14"/>
  </w:num>
  <w:num w:numId="18">
    <w:abstractNumId w:val="6"/>
  </w:num>
  <w:num w:numId="19">
    <w:abstractNumId w:val="2"/>
  </w:num>
  <w:num w:numId="20">
    <w:abstractNumId w:val="5"/>
  </w:num>
  <w:num w:numId="21">
    <w:abstractNumId w:val="29"/>
  </w:num>
  <w:num w:numId="22">
    <w:abstractNumId w:val="31"/>
  </w:num>
  <w:num w:numId="23">
    <w:abstractNumId w:val="16"/>
  </w:num>
  <w:num w:numId="24">
    <w:abstractNumId w:val="32"/>
  </w:num>
  <w:num w:numId="25">
    <w:abstractNumId w:val="23"/>
  </w:num>
  <w:num w:numId="26">
    <w:abstractNumId w:val="1"/>
  </w:num>
  <w:num w:numId="27">
    <w:abstractNumId w:val="22"/>
  </w:num>
  <w:num w:numId="28">
    <w:abstractNumId w:val="15"/>
  </w:num>
  <w:num w:numId="29">
    <w:abstractNumId w:val="9"/>
  </w:num>
  <w:num w:numId="30">
    <w:abstractNumId w:val="8"/>
  </w:num>
  <w:num w:numId="31">
    <w:abstractNumId w:val="38"/>
  </w:num>
  <w:num w:numId="32">
    <w:abstractNumId w:val="27"/>
  </w:num>
  <w:num w:numId="33">
    <w:abstractNumId w:val="24"/>
  </w:num>
  <w:num w:numId="34">
    <w:abstractNumId w:val="25"/>
  </w:num>
  <w:num w:numId="35">
    <w:abstractNumId w:val="36"/>
  </w:num>
  <w:num w:numId="36">
    <w:abstractNumId w:val="11"/>
  </w:num>
  <w:num w:numId="37">
    <w:abstractNumId w:val="30"/>
  </w:num>
  <w:num w:numId="38">
    <w:abstractNumId w:val="0"/>
  </w:num>
  <w:num w:numId="39">
    <w:abstractNumId w:val="34"/>
  </w:num>
  <w:num w:numId="40">
    <w:abstractNumId w:val="20"/>
  </w:num>
  <w:num w:numId="41">
    <w:abstractNumId w:val="18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74D"/>
    <w:rsid w:val="0000530B"/>
    <w:rsid w:val="000237BA"/>
    <w:rsid w:val="00025BA4"/>
    <w:rsid w:val="000419B3"/>
    <w:rsid w:val="000423B9"/>
    <w:rsid w:val="0004250F"/>
    <w:rsid w:val="00052894"/>
    <w:rsid w:val="00053942"/>
    <w:rsid w:val="00057E86"/>
    <w:rsid w:val="00064C59"/>
    <w:rsid w:val="0009402F"/>
    <w:rsid w:val="0009560C"/>
    <w:rsid w:val="0009729B"/>
    <w:rsid w:val="0009749E"/>
    <w:rsid w:val="000A0C9E"/>
    <w:rsid w:val="000B374E"/>
    <w:rsid w:val="000B5156"/>
    <w:rsid w:val="000B57FC"/>
    <w:rsid w:val="000C438B"/>
    <w:rsid w:val="000D4306"/>
    <w:rsid w:val="000F582A"/>
    <w:rsid w:val="001023EA"/>
    <w:rsid w:val="0010273A"/>
    <w:rsid w:val="001039C9"/>
    <w:rsid w:val="00104DEE"/>
    <w:rsid w:val="00111A13"/>
    <w:rsid w:val="00124E5D"/>
    <w:rsid w:val="0012649D"/>
    <w:rsid w:val="0012730D"/>
    <w:rsid w:val="00135FB0"/>
    <w:rsid w:val="00142DE1"/>
    <w:rsid w:val="00150EB3"/>
    <w:rsid w:val="0015170E"/>
    <w:rsid w:val="00152ED1"/>
    <w:rsid w:val="00154871"/>
    <w:rsid w:val="001576C6"/>
    <w:rsid w:val="00164A50"/>
    <w:rsid w:val="00170C2E"/>
    <w:rsid w:val="00171C19"/>
    <w:rsid w:val="00175606"/>
    <w:rsid w:val="00196D13"/>
    <w:rsid w:val="001A1428"/>
    <w:rsid w:val="001B6DFB"/>
    <w:rsid w:val="001B7637"/>
    <w:rsid w:val="001D6E02"/>
    <w:rsid w:val="001E2835"/>
    <w:rsid w:val="00220A1F"/>
    <w:rsid w:val="002267ED"/>
    <w:rsid w:val="00240F29"/>
    <w:rsid w:val="002466FD"/>
    <w:rsid w:val="0024798C"/>
    <w:rsid w:val="0025417A"/>
    <w:rsid w:val="00270B2B"/>
    <w:rsid w:val="00286F28"/>
    <w:rsid w:val="00291948"/>
    <w:rsid w:val="002B18CA"/>
    <w:rsid w:val="002B4AC6"/>
    <w:rsid w:val="002B6373"/>
    <w:rsid w:val="002C2D43"/>
    <w:rsid w:val="002F45AE"/>
    <w:rsid w:val="002F5B07"/>
    <w:rsid w:val="00332738"/>
    <w:rsid w:val="00333F7F"/>
    <w:rsid w:val="0034050D"/>
    <w:rsid w:val="00360A58"/>
    <w:rsid w:val="00362265"/>
    <w:rsid w:val="00380D7B"/>
    <w:rsid w:val="00384397"/>
    <w:rsid w:val="00391760"/>
    <w:rsid w:val="003A0488"/>
    <w:rsid w:val="003A41DA"/>
    <w:rsid w:val="003B3E37"/>
    <w:rsid w:val="003B7AD3"/>
    <w:rsid w:val="003D181C"/>
    <w:rsid w:val="003E1CB6"/>
    <w:rsid w:val="003E2A9F"/>
    <w:rsid w:val="003F51D6"/>
    <w:rsid w:val="00412E11"/>
    <w:rsid w:val="00413173"/>
    <w:rsid w:val="00415DD5"/>
    <w:rsid w:val="00426046"/>
    <w:rsid w:val="00465AB6"/>
    <w:rsid w:val="004721EF"/>
    <w:rsid w:val="00480A65"/>
    <w:rsid w:val="00484F89"/>
    <w:rsid w:val="00487E00"/>
    <w:rsid w:val="004A25A5"/>
    <w:rsid w:val="004A54B6"/>
    <w:rsid w:val="004A7E71"/>
    <w:rsid w:val="004C2EC9"/>
    <w:rsid w:val="004C3ADD"/>
    <w:rsid w:val="004D68C2"/>
    <w:rsid w:val="004E2171"/>
    <w:rsid w:val="004E7A19"/>
    <w:rsid w:val="004F2601"/>
    <w:rsid w:val="004F5FD1"/>
    <w:rsid w:val="004F6737"/>
    <w:rsid w:val="00506348"/>
    <w:rsid w:val="00507DAB"/>
    <w:rsid w:val="005133EC"/>
    <w:rsid w:val="00514594"/>
    <w:rsid w:val="005165BA"/>
    <w:rsid w:val="00526A87"/>
    <w:rsid w:val="00545C73"/>
    <w:rsid w:val="00547ED6"/>
    <w:rsid w:val="00552E40"/>
    <w:rsid w:val="00552FDE"/>
    <w:rsid w:val="00556143"/>
    <w:rsid w:val="00574417"/>
    <w:rsid w:val="00577738"/>
    <w:rsid w:val="005953A1"/>
    <w:rsid w:val="00596BEE"/>
    <w:rsid w:val="00597830"/>
    <w:rsid w:val="005B74EC"/>
    <w:rsid w:val="005C484C"/>
    <w:rsid w:val="005C5734"/>
    <w:rsid w:val="005D2AC2"/>
    <w:rsid w:val="005E332F"/>
    <w:rsid w:val="005F185B"/>
    <w:rsid w:val="005F6567"/>
    <w:rsid w:val="0060298B"/>
    <w:rsid w:val="00602BC8"/>
    <w:rsid w:val="00604239"/>
    <w:rsid w:val="006158DA"/>
    <w:rsid w:val="00630CAF"/>
    <w:rsid w:val="00647994"/>
    <w:rsid w:val="006524F0"/>
    <w:rsid w:val="006570CE"/>
    <w:rsid w:val="00676DEA"/>
    <w:rsid w:val="00684A10"/>
    <w:rsid w:val="006865E6"/>
    <w:rsid w:val="006A04A4"/>
    <w:rsid w:val="006B57B5"/>
    <w:rsid w:val="006B7B57"/>
    <w:rsid w:val="006C1BD9"/>
    <w:rsid w:val="006C613E"/>
    <w:rsid w:val="006D3287"/>
    <w:rsid w:val="006E3473"/>
    <w:rsid w:val="006E60EE"/>
    <w:rsid w:val="006F0ECF"/>
    <w:rsid w:val="0070029D"/>
    <w:rsid w:val="00701357"/>
    <w:rsid w:val="007062DC"/>
    <w:rsid w:val="0071252F"/>
    <w:rsid w:val="00725741"/>
    <w:rsid w:val="00730063"/>
    <w:rsid w:val="00733C18"/>
    <w:rsid w:val="00737999"/>
    <w:rsid w:val="0074058B"/>
    <w:rsid w:val="007450E1"/>
    <w:rsid w:val="0075306F"/>
    <w:rsid w:val="00756CA8"/>
    <w:rsid w:val="00765421"/>
    <w:rsid w:val="007715BA"/>
    <w:rsid w:val="007733C2"/>
    <w:rsid w:val="007768A5"/>
    <w:rsid w:val="00791792"/>
    <w:rsid w:val="00791C2C"/>
    <w:rsid w:val="0079263C"/>
    <w:rsid w:val="007A5D45"/>
    <w:rsid w:val="007B32B1"/>
    <w:rsid w:val="007C1BA6"/>
    <w:rsid w:val="007E1934"/>
    <w:rsid w:val="007E52BA"/>
    <w:rsid w:val="007F05C3"/>
    <w:rsid w:val="00801218"/>
    <w:rsid w:val="00815615"/>
    <w:rsid w:val="00825C9A"/>
    <w:rsid w:val="008370C3"/>
    <w:rsid w:val="008578A7"/>
    <w:rsid w:val="00866273"/>
    <w:rsid w:val="00890B26"/>
    <w:rsid w:val="00890B9A"/>
    <w:rsid w:val="00895589"/>
    <w:rsid w:val="00895A89"/>
    <w:rsid w:val="008A032C"/>
    <w:rsid w:val="008A69BE"/>
    <w:rsid w:val="008B44AF"/>
    <w:rsid w:val="008C29E2"/>
    <w:rsid w:val="008C2E31"/>
    <w:rsid w:val="008D4488"/>
    <w:rsid w:val="008D7982"/>
    <w:rsid w:val="008E3F43"/>
    <w:rsid w:val="008E6039"/>
    <w:rsid w:val="008F2F91"/>
    <w:rsid w:val="00901053"/>
    <w:rsid w:val="00902E1E"/>
    <w:rsid w:val="00903DDF"/>
    <w:rsid w:val="00907D94"/>
    <w:rsid w:val="009168DA"/>
    <w:rsid w:val="009172F5"/>
    <w:rsid w:val="00921F26"/>
    <w:rsid w:val="009359A8"/>
    <w:rsid w:val="00943678"/>
    <w:rsid w:val="009440BC"/>
    <w:rsid w:val="009578C3"/>
    <w:rsid w:val="0096034B"/>
    <w:rsid w:val="00967E7E"/>
    <w:rsid w:val="00974345"/>
    <w:rsid w:val="009822DE"/>
    <w:rsid w:val="009916DA"/>
    <w:rsid w:val="009A47ED"/>
    <w:rsid w:val="009A4BA9"/>
    <w:rsid w:val="009A5E1D"/>
    <w:rsid w:val="009A6E8F"/>
    <w:rsid w:val="009A797B"/>
    <w:rsid w:val="009D100F"/>
    <w:rsid w:val="009D13D9"/>
    <w:rsid w:val="009E7CC9"/>
    <w:rsid w:val="009E7DFC"/>
    <w:rsid w:val="00A01264"/>
    <w:rsid w:val="00A05364"/>
    <w:rsid w:val="00A07C3D"/>
    <w:rsid w:val="00A172BC"/>
    <w:rsid w:val="00A2378B"/>
    <w:rsid w:val="00A304CD"/>
    <w:rsid w:val="00A37800"/>
    <w:rsid w:val="00A41F52"/>
    <w:rsid w:val="00A47CB9"/>
    <w:rsid w:val="00A57475"/>
    <w:rsid w:val="00A60F17"/>
    <w:rsid w:val="00A6647B"/>
    <w:rsid w:val="00A67266"/>
    <w:rsid w:val="00A70260"/>
    <w:rsid w:val="00A7087D"/>
    <w:rsid w:val="00A713A6"/>
    <w:rsid w:val="00A71AF7"/>
    <w:rsid w:val="00A71B51"/>
    <w:rsid w:val="00A8527F"/>
    <w:rsid w:val="00A934CB"/>
    <w:rsid w:val="00AB269B"/>
    <w:rsid w:val="00AB7D79"/>
    <w:rsid w:val="00AC61F9"/>
    <w:rsid w:val="00AC75DA"/>
    <w:rsid w:val="00AD48AC"/>
    <w:rsid w:val="00AD5062"/>
    <w:rsid w:val="00AD66B2"/>
    <w:rsid w:val="00AE1BC2"/>
    <w:rsid w:val="00AE727A"/>
    <w:rsid w:val="00AF0B99"/>
    <w:rsid w:val="00AF4F89"/>
    <w:rsid w:val="00B062CC"/>
    <w:rsid w:val="00B072D4"/>
    <w:rsid w:val="00B1415D"/>
    <w:rsid w:val="00B24C42"/>
    <w:rsid w:val="00B3066C"/>
    <w:rsid w:val="00B47633"/>
    <w:rsid w:val="00B514DD"/>
    <w:rsid w:val="00B57A4C"/>
    <w:rsid w:val="00B80064"/>
    <w:rsid w:val="00B83B21"/>
    <w:rsid w:val="00B83F82"/>
    <w:rsid w:val="00B930AF"/>
    <w:rsid w:val="00BA7E0C"/>
    <w:rsid w:val="00BB4903"/>
    <w:rsid w:val="00BC4DE4"/>
    <w:rsid w:val="00BC7CA6"/>
    <w:rsid w:val="00BD25CA"/>
    <w:rsid w:val="00BE03B9"/>
    <w:rsid w:val="00BE0DAF"/>
    <w:rsid w:val="00BE25DE"/>
    <w:rsid w:val="00BF1B6E"/>
    <w:rsid w:val="00BF3546"/>
    <w:rsid w:val="00BF41FE"/>
    <w:rsid w:val="00BF465A"/>
    <w:rsid w:val="00C123C8"/>
    <w:rsid w:val="00C138DE"/>
    <w:rsid w:val="00C14EA0"/>
    <w:rsid w:val="00C162C7"/>
    <w:rsid w:val="00C205EB"/>
    <w:rsid w:val="00C213F2"/>
    <w:rsid w:val="00C22CF9"/>
    <w:rsid w:val="00C26E4D"/>
    <w:rsid w:val="00C34850"/>
    <w:rsid w:val="00C34EBA"/>
    <w:rsid w:val="00C35331"/>
    <w:rsid w:val="00C430D2"/>
    <w:rsid w:val="00C552D7"/>
    <w:rsid w:val="00C55DCF"/>
    <w:rsid w:val="00C56D7F"/>
    <w:rsid w:val="00C604F7"/>
    <w:rsid w:val="00C65C58"/>
    <w:rsid w:val="00C75E54"/>
    <w:rsid w:val="00C82E34"/>
    <w:rsid w:val="00C91AD4"/>
    <w:rsid w:val="00C965D4"/>
    <w:rsid w:val="00CB074B"/>
    <w:rsid w:val="00CB4C41"/>
    <w:rsid w:val="00CE6209"/>
    <w:rsid w:val="00CF2C4B"/>
    <w:rsid w:val="00CF441A"/>
    <w:rsid w:val="00CF7109"/>
    <w:rsid w:val="00D065DB"/>
    <w:rsid w:val="00D10047"/>
    <w:rsid w:val="00D147E6"/>
    <w:rsid w:val="00D16DCC"/>
    <w:rsid w:val="00D3522A"/>
    <w:rsid w:val="00D36C52"/>
    <w:rsid w:val="00D40627"/>
    <w:rsid w:val="00D4185C"/>
    <w:rsid w:val="00D41CF8"/>
    <w:rsid w:val="00D43624"/>
    <w:rsid w:val="00D66955"/>
    <w:rsid w:val="00D705FE"/>
    <w:rsid w:val="00D828AB"/>
    <w:rsid w:val="00D9174D"/>
    <w:rsid w:val="00DA5B7D"/>
    <w:rsid w:val="00DA6E1A"/>
    <w:rsid w:val="00DB22EB"/>
    <w:rsid w:val="00DB253F"/>
    <w:rsid w:val="00DB498F"/>
    <w:rsid w:val="00DC16B3"/>
    <w:rsid w:val="00DC7EAA"/>
    <w:rsid w:val="00DD4E51"/>
    <w:rsid w:val="00DF084F"/>
    <w:rsid w:val="00E0085F"/>
    <w:rsid w:val="00E025C5"/>
    <w:rsid w:val="00E02E55"/>
    <w:rsid w:val="00E051CA"/>
    <w:rsid w:val="00E147D4"/>
    <w:rsid w:val="00E17899"/>
    <w:rsid w:val="00E17939"/>
    <w:rsid w:val="00E2141B"/>
    <w:rsid w:val="00E21F38"/>
    <w:rsid w:val="00E3052B"/>
    <w:rsid w:val="00E5088C"/>
    <w:rsid w:val="00E548ED"/>
    <w:rsid w:val="00E5575D"/>
    <w:rsid w:val="00E56AF3"/>
    <w:rsid w:val="00E576BB"/>
    <w:rsid w:val="00E730AB"/>
    <w:rsid w:val="00E83FE6"/>
    <w:rsid w:val="00E918A0"/>
    <w:rsid w:val="00EA1D61"/>
    <w:rsid w:val="00EA53A4"/>
    <w:rsid w:val="00EA7DFB"/>
    <w:rsid w:val="00EB0AC7"/>
    <w:rsid w:val="00EB7E54"/>
    <w:rsid w:val="00ED14FC"/>
    <w:rsid w:val="00F05303"/>
    <w:rsid w:val="00F21BD6"/>
    <w:rsid w:val="00F254BC"/>
    <w:rsid w:val="00F33539"/>
    <w:rsid w:val="00F36753"/>
    <w:rsid w:val="00F42452"/>
    <w:rsid w:val="00F458FC"/>
    <w:rsid w:val="00F47C77"/>
    <w:rsid w:val="00F54995"/>
    <w:rsid w:val="00F56AF8"/>
    <w:rsid w:val="00F66DFB"/>
    <w:rsid w:val="00F670FD"/>
    <w:rsid w:val="00F9594E"/>
    <w:rsid w:val="00F968FB"/>
    <w:rsid w:val="00FA0757"/>
    <w:rsid w:val="00FA5864"/>
    <w:rsid w:val="00FA5FAC"/>
    <w:rsid w:val="00FB07C2"/>
    <w:rsid w:val="00FB37FE"/>
    <w:rsid w:val="00FC5E31"/>
    <w:rsid w:val="00FD3F7D"/>
    <w:rsid w:val="00FE4F94"/>
    <w:rsid w:val="00FE6403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9F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D917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D917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D917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9174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D9174D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D9174D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91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9174D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D9174D"/>
    <w:rPr>
      <w:color w:val="0000FF"/>
      <w:u w:val="single"/>
    </w:rPr>
  </w:style>
  <w:style w:type="paragraph" w:customStyle="1" w:styleId="Default">
    <w:name w:val="Default"/>
    <w:rsid w:val="00A6726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A67266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A6726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6726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6726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6726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67266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67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7266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6570C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D917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D917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D917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9174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D9174D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D9174D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91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9174D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D9174D"/>
    <w:rPr>
      <w:color w:val="0000FF"/>
      <w:u w:val="single"/>
    </w:rPr>
  </w:style>
  <w:style w:type="paragraph" w:customStyle="1" w:styleId="Default">
    <w:name w:val="Default"/>
    <w:rsid w:val="00A6726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A67266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A6726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6726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6726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6726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67266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67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7266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6570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4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5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0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lnottkepzotanfolyamok.hu/" TargetMode="External"/><Relationship Id="rId13" Type="http://schemas.openxmlformats.org/officeDocument/2006/relationships/hyperlink" Target="http://ec.europa.eu/consumers/odr/" TargetMode="External"/><Relationship Id="rId3" Type="http://schemas.openxmlformats.org/officeDocument/2006/relationships/styles" Target="styles.xml"/><Relationship Id="rId7" Type="http://schemas.openxmlformats.org/officeDocument/2006/relationships/hyperlink" Target="https://xn--tborok-pta.hu/" TargetMode="External"/><Relationship Id="rId12" Type="http://schemas.openxmlformats.org/officeDocument/2006/relationships/hyperlink" Target="http://bekeltet.hu/kerele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stocsoport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xn--tborok-pta.hu/" TargetMode="External"/><Relationship Id="rId10" Type="http://schemas.openxmlformats.org/officeDocument/2006/relationships/hyperlink" Target="mailto:mestocsoport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xn--tborok-pta.hu/" TargetMode="External"/><Relationship Id="rId14" Type="http://schemas.openxmlformats.org/officeDocument/2006/relationships/hyperlink" Target="https://t&#225;borok.hu/Adatkezelesitajekoztatoesszabalyza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C823D-414B-4B07-AE16-79458D86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1132</Words>
  <Characters>7811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Katona Rita</dc:creator>
  <cp:lastModifiedBy>Windows-felhasználó</cp:lastModifiedBy>
  <cp:revision>2</cp:revision>
  <dcterms:created xsi:type="dcterms:W3CDTF">2019-03-04T16:45:00Z</dcterms:created>
  <dcterms:modified xsi:type="dcterms:W3CDTF">2019-03-04T16:45:00Z</dcterms:modified>
</cp:coreProperties>
</file>